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CD" w:rsidRPr="006662E9" w:rsidRDefault="00336DCD" w:rsidP="00C07D25">
      <w:pPr>
        <w:pStyle w:val="a3"/>
        <w:jc w:val="both"/>
        <w:rPr>
          <w:sz w:val="28"/>
          <w:szCs w:val="28"/>
        </w:rPr>
      </w:pPr>
      <w:r w:rsidRPr="00C07D25">
        <w:rPr>
          <w:sz w:val="28"/>
          <w:szCs w:val="28"/>
        </w:rPr>
        <w:t xml:space="preserve">Межрегиональное технологическое управление Федеральной служба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о </w:t>
      </w:r>
      <w:r w:rsidRPr="006662E9">
        <w:rPr>
          <w:sz w:val="28"/>
          <w:szCs w:val="28"/>
        </w:rPr>
        <w:t>проведении второго этапа конкурса на замещение вакантных должностей государственной гражданской службы, который состоится:</w:t>
      </w:r>
    </w:p>
    <w:p w:rsidR="00336DCD" w:rsidRPr="006662E9" w:rsidRDefault="001C2E9A" w:rsidP="00387E16">
      <w:pPr>
        <w:pStyle w:val="a3"/>
        <w:spacing w:after="120" w:afterAutospacing="0"/>
        <w:rPr>
          <w:sz w:val="28"/>
          <w:szCs w:val="28"/>
        </w:rPr>
      </w:pPr>
      <w:r>
        <w:rPr>
          <w:bCs/>
          <w:sz w:val="28"/>
          <w:szCs w:val="28"/>
        </w:rPr>
        <w:t>05 июня</w:t>
      </w:r>
      <w:r w:rsidR="00EC3DBF" w:rsidRPr="006662E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EC3DBF" w:rsidRPr="006662E9">
        <w:rPr>
          <w:bCs/>
          <w:sz w:val="28"/>
          <w:szCs w:val="28"/>
        </w:rPr>
        <w:t xml:space="preserve"> г.</w:t>
      </w:r>
      <w:r w:rsidR="00336DCD" w:rsidRPr="006662E9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="00336DCD" w:rsidRPr="006662E9">
        <w:rPr>
          <w:sz w:val="28"/>
          <w:szCs w:val="28"/>
        </w:rPr>
        <w:t xml:space="preserve">:00 - </w:t>
      </w:r>
      <w:r w:rsidR="00336DCD" w:rsidRPr="006662E9">
        <w:rPr>
          <w:bCs/>
          <w:sz w:val="28"/>
          <w:szCs w:val="28"/>
        </w:rPr>
        <w:t>в виде тестирования на бумажных носителях</w:t>
      </w:r>
      <w:r w:rsidR="00336DCD" w:rsidRPr="006662E9">
        <w:rPr>
          <w:sz w:val="28"/>
          <w:szCs w:val="28"/>
        </w:rPr>
        <w:t>;</w:t>
      </w:r>
    </w:p>
    <w:p w:rsidR="00336DCD" w:rsidRPr="00C07D25" w:rsidRDefault="001C2E9A" w:rsidP="00387E16">
      <w:pPr>
        <w:pStyle w:val="a3"/>
        <w:spacing w:before="120" w:beforeAutospacing="0"/>
        <w:rPr>
          <w:sz w:val="28"/>
          <w:szCs w:val="28"/>
        </w:rPr>
      </w:pPr>
      <w:r>
        <w:rPr>
          <w:bCs/>
          <w:sz w:val="28"/>
          <w:szCs w:val="28"/>
        </w:rPr>
        <w:t>06 июня</w:t>
      </w:r>
      <w:r w:rsidR="00466021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="00EC3DBF" w:rsidRPr="006662E9">
        <w:rPr>
          <w:bCs/>
          <w:sz w:val="28"/>
          <w:szCs w:val="28"/>
        </w:rPr>
        <w:t xml:space="preserve"> г</w:t>
      </w:r>
      <w:r w:rsidR="006E2A3E" w:rsidRPr="006662E9">
        <w:rPr>
          <w:sz w:val="28"/>
          <w:szCs w:val="28"/>
        </w:rPr>
        <w:t>. в 9</w:t>
      </w:r>
      <w:r w:rsidR="00336DCD" w:rsidRPr="006662E9">
        <w:rPr>
          <w:sz w:val="28"/>
          <w:szCs w:val="28"/>
        </w:rPr>
        <w:t>:00 - в виде индивидуального собеседования</w:t>
      </w:r>
      <w:r w:rsidR="004536EC" w:rsidRPr="00C07D25">
        <w:rPr>
          <w:sz w:val="28"/>
          <w:szCs w:val="28"/>
        </w:rPr>
        <w:t>.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г. Москва по адресу: ул. Красина, д.27 стр.1, г. Москва, 123056,  дополнительную информацию о конкурсе можно получить по тел.: 8(499)766-21-16;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Смоленской области по адресу: ул. Чаплина, д.12, г. Смоленск, 214014,  дополнительную информацию о конкурсе можно получить по тел. (4812)55-61-53.</w:t>
      </w:r>
    </w:p>
    <w:p w:rsidR="004536EC" w:rsidRPr="00C07D25" w:rsidRDefault="00336DCD" w:rsidP="0025300D">
      <w:pPr>
        <w:pStyle w:val="a3"/>
        <w:spacing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Список граждан (гражданских служащих), допущенных к участию в конкурсе на замещение вакантной должности государственной гражданской службы</w:t>
      </w:r>
      <w:r w:rsidR="004536EC" w:rsidRPr="00C07D25">
        <w:rPr>
          <w:sz w:val="28"/>
          <w:szCs w:val="28"/>
        </w:rPr>
        <w:t>:</w:t>
      </w:r>
    </w:p>
    <w:p w:rsidR="00336DCD" w:rsidRPr="00C07D25" w:rsidRDefault="004536EC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На должность</w:t>
      </w:r>
      <w:r w:rsidR="00466021">
        <w:rPr>
          <w:sz w:val="28"/>
          <w:szCs w:val="28"/>
        </w:rPr>
        <w:t xml:space="preserve"> </w:t>
      </w:r>
      <w:r w:rsidR="00FF20E0" w:rsidRPr="00C07D25">
        <w:rPr>
          <w:bCs/>
          <w:sz w:val="28"/>
          <w:szCs w:val="28"/>
        </w:rPr>
        <w:t xml:space="preserve"> </w:t>
      </w:r>
      <w:r w:rsidR="001C2E9A">
        <w:rPr>
          <w:sz w:val="28"/>
          <w:szCs w:val="28"/>
        </w:rPr>
        <w:t>ведущего специалиста-эксперта</w:t>
      </w:r>
      <w:r w:rsidR="001C2E9A" w:rsidRPr="00C07D25">
        <w:rPr>
          <w:sz w:val="28"/>
          <w:szCs w:val="28"/>
        </w:rPr>
        <w:t xml:space="preserve"> отдела правового обеспечения и аттестации</w:t>
      </w:r>
      <w:r w:rsidR="00336DCD" w:rsidRPr="00C07D25">
        <w:rPr>
          <w:sz w:val="28"/>
          <w:szCs w:val="28"/>
        </w:rPr>
        <w:t>:</w:t>
      </w:r>
    </w:p>
    <w:tbl>
      <w:tblPr>
        <w:tblW w:w="8080" w:type="dxa"/>
        <w:tblInd w:w="675" w:type="dxa"/>
        <w:tblLook w:val="01E0" w:firstRow="1" w:lastRow="1" w:firstColumn="1" w:lastColumn="1" w:noHBand="0" w:noVBand="0"/>
      </w:tblPr>
      <w:tblGrid>
        <w:gridCol w:w="8080"/>
      </w:tblGrid>
      <w:tr w:rsidR="007A74A7" w:rsidRPr="00C07D25" w:rsidTr="008037FB">
        <w:trPr>
          <w:trHeight w:val="342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Будаева Вера Александровна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 Ольга Владимировна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Катунин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 Алексеевич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Диана Григорьевна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Давлахмадович</w:t>
            </w:r>
            <w:proofErr w:type="spellEnd"/>
          </w:p>
        </w:tc>
      </w:tr>
      <w:tr w:rsidR="001C2E9A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1C2E9A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Пивкин Антон Андреевич</w:t>
            </w:r>
          </w:p>
        </w:tc>
      </w:tr>
    </w:tbl>
    <w:p w:rsidR="00C07D25" w:rsidRPr="00C07D25" w:rsidRDefault="00C07D25" w:rsidP="00A12608">
      <w:pPr>
        <w:pStyle w:val="a3"/>
        <w:spacing w:before="120" w:beforeAutospacing="0" w:after="120" w:afterAutospacing="0"/>
        <w:rPr>
          <w:sz w:val="28"/>
          <w:szCs w:val="28"/>
        </w:rPr>
      </w:pPr>
      <w:r w:rsidRPr="00A12608">
        <w:rPr>
          <w:bCs/>
          <w:sz w:val="28"/>
          <w:szCs w:val="28"/>
        </w:rPr>
        <w:t xml:space="preserve">На должность </w:t>
      </w:r>
      <w:r w:rsidRPr="00C07D25">
        <w:rPr>
          <w:bCs/>
          <w:sz w:val="28"/>
          <w:szCs w:val="28"/>
        </w:rPr>
        <w:t xml:space="preserve">государственного инспектора </w:t>
      </w:r>
      <w:r w:rsidR="00E57305">
        <w:rPr>
          <w:bCs/>
          <w:sz w:val="28"/>
          <w:szCs w:val="28"/>
        </w:rPr>
        <w:t xml:space="preserve">по </w:t>
      </w:r>
      <w:r w:rsidR="00A12608">
        <w:rPr>
          <w:bCs/>
          <w:sz w:val="28"/>
          <w:szCs w:val="28"/>
        </w:rPr>
        <w:t xml:space="preserve">направлению </w:t>
      </w:r>
      <w:r w:rsidR="001C2E9A">
        <w:rPr>
          <w:bCs/>
          <w:sz w:val="28"/>
          <w:szCs w:val="28"/>
        </w:rPr>
        <w:t>газового надзора</w:t>
      </w:r>
      <w:r w:rsidR="00A12608">
        <w:rPr>
          <w:bCs/>
          <w:sz w:val="28"/>
          <w:szCs w:val="28"/>
        </w:rPr>
        <w:t xml:space="preserve"> </w:t>
      </w:r>
      <w:r w:rsidR="00E57305" w:rsidRPr="00A12608">
        <w:rPr>
          <w:bCs/>
          <w:sz w:val="28"/>
          <w:szCs w:val="28"/>
        </w:rPr>
        <w:t>отдела по надзору за объектами газораспределения, газопотребления и</w:t>
      </w:r>
      <w:r w:rsidR="00E57305" w:rsidRPr="00C07D25">
        <w:rPr>
          <w:color w:val="000000"/>
          <w:sz w:val="28"/>
          <w:szCs w:val="28"/>
        </w:rPr>
        <w:t xml:space="preserve"> котлонадзора</w:t>
      </w:r>
      <w:r w:rsidRPr="00C07D25">
        <w:rPr>
          <w:sz w:val="28"/>
          <w:szCs w:val="28"/>
        </w:rPr>
        <w:t>:</w:t>
      </w:r>
    </w:p>
    <w:tbl>
      <w:tblPr>
        <w:tblpPr w:leftFromText="180" w:rightFromText="180" w:vertAnchor="text" w:tblpX="675" w:tblpY="1"/>
        <w:tblOverlap w:val="never"/>
        <w:tblW w:w="7830" w:type="dxa"/>
        <w:tblLook w:val="01E0" w:firstRow="1" w:lastRow="1" w:firstColumn="1" w:lastColumn="1" w:noHBand="0" w:noVBand="0"/>
      </w:tblPr>
      <w:tblGrid>
        <w:gridCol w:w="7830"/>
      </w:tblGrid>
      <w:tr w:rsidR="00665DD2" w:rsidRPr="00232B7D" w:rsidTr="000A7406">
        <w:trPr>
          <w:trHeight w:val="420"/>
        </w:trPr>
        <w:tc>
          <w:tcPr>
            <w:tcW w:w="7830" w:type="dxa"/>
            <w:shd w:val="clear" w:color="auto" w:fill="auto"/>
            <w:vAlign w:val="center"/>
          </w:tcPr>
          <w:p w:rsidR="00665DD2" w:rsidRPr="00386984" w:rsidRDefault="001C2E9A" w:rsidP="000A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Витушинская Валерия Валерьевна</w:t>
            </w:r>
          </w:p>
        </w:tc>
      </w:tr>
      <w:tr w:rsidR="00665DD2" w:rsidRPr="00232B7D" w:rsidTr="000A7406">
        <w:trPr>
          <w:trHeight w:val="418"/>
        </w:trPr>
        <w:tc>
          <w:tcPr>
            <w:tcW w:w="7830" w:type="dxa"/>
            <w:shd w:val="clear" w:color="auto" w:fill="auto"/>
            <w:vAlign w:val="center"/>
          </w:tcPr>
          <w:p w:rsidR="00665DD2" w:rsidRPr="00386984" w:rsidRDefault="001C2E9A" w:rsidP="000A7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Александрович</w:t>
            </w:r>
          </w:p>
        </w:tc>
      </w:tr>
    </w:tbl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08"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="000A7406"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объектами нефтехимического и химического комплексов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горного, нефтехимического и общепромышленного надзора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1C2E9A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Горохов Дмитрий Витальевич</w:t>
            </w:r>
          </w:p>
        </w:tc>
      </w:tr>
      <w:tr w:rsidR="00DA4775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1C2E9A" w:rsidP="00665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Гизатов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Тимурович</w:t>
            </w:r>
          </w:p>
        </w:tc>
      </w:tr>
      <w:tr w:rsidR="001C2E9A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1C2E9A" w:rsidRDefault="001C2E9A" w:rsidP="00665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Курлаева Татьяна Игоревна</w:t>
            </w:r>
          </w:p>
        </w:tc>
      </w:tr>
      <w:tr w:rsidR="001C2E9A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1C2E9A" w:rsidRDefault="001C2E9A" w:rsidP="00665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Танасогло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Алексеевна</w:t>
            </w:r>
          </w:p>
        </w:tc>
      </w:tr>
      <w:tr w:rsidR="001C2E9A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1C2E9A" w:rsidRDefault="001C2E9A" w:rsidP="00665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Юрий Александрович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1C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направлению лифты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надзору за подъемными сооружениям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C07D25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D5243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Александровна</w:t>
            </w:r>
            <w:bookmarkStart w:id="0" w:name="_GoBack"/>
            <w:bookmarkEnd w:id="0"/>
          </w:p>
        </w:tc>
      </w:tr>
      <w:tr w:rsidR="00D5243A" w:rsidRPr="00C07D25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D5243A" w:rsidRDefault="00D5243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Эдуардовна</w:t>
            </w:r>
          </w:p>
        </w:tc>
      </w:tr>
      <w:tr w:rsidR="00665DD2" w:rsidRPr="00C07D25" w:rsidTr="00BB36FF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1C2E9A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 Даниил Сергеевич</w:t>
            </w:r>
          </w:p>
        </w:tc>
      </w:tr>
      <w:tr w:rsidR="00665DD2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65DD2" w:rsidRDefault="000A7406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 Николай Владимирович</w:t>
            </w:r>
          </w:p>
        </w:tc>
      </w:tr>
    </w:tbl>
    <w:p w:rsidR="00AD4F76" w:rsidRPr="007A74A7" w:rsidRDefault="00192397" w:rsidP="00AD4F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отдела </w:t>
      </w:r>
      <w:r w:rsid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энергетического надзора и надзора за гидротехническими сооружениями</w:t>
      </w:r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D4F76" w:rsidRPr="007A74A7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7A74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D4F76" w:rsidRPr="007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7A74A7" w:rsidRPr="007A74A7" w:rsidTr="005658B6">
        <w:trPr>
          <w:trHeight w:val="410"/>
        </w:trPr>
        <w:tc>
          <w:tcPr>
            <w:tcW w:w="8505" w:type="dxa"/>
            <w:shd w:val="clear" w:color="auto" w:fill="auto"/>
          </w:tcPr>
          <w:p w:rsidR="007A74A7" w:rsidRPr="007A74A7" w:rsidRDefault="000A7406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Каритин</w:t>
            </w:r>
            <w:r w:rsidR="007A74A7"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7A74A7"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Михайловна</w:t>
            </w:r>
          </w:p>
        </w:tc>
      </w:tr>
      <w:tr w:rsidR="007A74A7" w:rsidRPr="007A74A7" w:rsidTr="007A74A7">
        <w:trPr>
          <w:trHeight w:val="421"/>
        </w:trPr>
        <w:tc>
          <w:tcPr>
            <w:tcW w:w="8505" w:type="dxa"/>
            <w:shd w:val="clear" w:color="auto" w:fill="auto"/>
          </w:tcPr>
          <w:p w:rsidR="007A74A7" w:rsidRPr="007A74A7" w:rsidRDefault="000A7406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Геннадьевна</w:t>
            </w:r>
          </w:p>
        </w:tc>
      </w:tr>
    </w:tbl>
    <w:p w:rsidR="00847D6E" w:rsidRPr="00C07D25" w:rsidRDefault="00847D6E" w:rsidP="000A740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C07D25">
        <w:rPr>
          <w:sz w:val="28"/>
          <w:szCs w:val="28"/>
        </w:rPr>
        <w:t>В связи с отсутствием претендентов не состоялся конкурс на замещение вакантных должностей государственной гражданской службы: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теплоснабжения государственного энергетического надзора и надзора за гидротехническими сооружениями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надзора за электроустановками отдела государственного энергетического надзора и надзора за гидротехническими сооружениями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инспектора по направлению котлонадзора отдела по надзору 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объектами газораспределения, газопотребления и котлонадзора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старшего государственного инспектора по направлению - проектирование отдела горного, нефтехимического и общепромышленного надзора 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металлургия отдела горного, нефтехимического и общепромышленного надзора 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маркшейдерский контроль отдела горного, нефтехимического и общепромышленного надзора 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государственного инспектора по направлению краны отдела по надзору 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подъемными сооружениями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надзора за строительством, реконструкцией объектов капитального строительства отдела государственного строительного надзора – Москва;</w:t>
      </w:r>
    </w:p>
    <w:p w:rsidR="000A7406" w:rsidRP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отдела государственного строительного надзора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ведущего специалиста-эксперта отдела документационного и информационного обеспечения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промышленной безопасности горнорудной, угольной и металлургической промышленности отдела общего промышленного надзора по Смоленской области.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406" w:rsidRPr="00C07D25" w:rsidRDefault="00311696" w:rsidP="000A740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причине отсутствия 2-го кандидата</w:t>
      </w:r>
      <w:r w:rsidR="000A7406" w:rsidRPr="00C07D25">
        <w:rPr>
          <w:sz w:val="28"/>
          <w:szCs w:val="28"/>
        </w:rPr>
        <w:t xml:space="preserve"> не состоялся конкурс на замещение вакантных должностей государственной гражданской службы: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D25">
        <w:rPr>
          <w:rFonts w:ascii="Times New Roman" w:hAnsi="Times New Roman" w:cs="Times New Roman"/>
          <w:sz w:val="28"/>
          <w:szCs w:val="28"/>
        </w:rPr>
        <w:t>старшего специалист 1 разряда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25">
        <w:rPr>
          <w:rFonts w:ascii="Times New Roman" w:hAnsi="Times New Roman" w:cs="Times New Roman"/>
          <w:sz w:val="28"/>
          <w:szCs w:val="28"/>
        </w:rPr>
        <w:t>по финансовому обеспечению финансово-хозяйственного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40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ведущего специалиста-эксперта отдела документационного и информационного обеспечения – Москва;</w:t>
      </w:r>
    </w:p>
    <w:p w:rsidR="000A7406" w:rsidRDefault="000A7406" w:rsidP="000A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CD" w:rsidRPr="00C07D25" w:rsidRDefault="00336DCD" w:rsidP="00387E16">
      <w:pPr>
        <w:pStyle w:val="a3"/>
        <w:widowControl w:val="0"/>
        <w:spacing w:after="0" w:afterAutospacing="0"/>
        <w:rPr>
          <w:sz w:val="28"/>
          <w:szCs w:val="28"/>
        </w:rPr>
      </w:pPr>
      <w:r w:rsidRPr="00C07D25">
        <w:rPr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12765" w:rsidRPr="00387E16" w:rsidRDefault="00336DCD" w:rsidP="00387E16">
      <w:pPr>
        <w:pStyle w:val="a3"/>
        <w:spacing w:before="0" w:beforeAutospacing="0" w:after="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Проход в здания </w:t>
      </w:r>
      <w:r w:rsidR="004536EC" w:rsidRPr="00C07D25">
        <w:rPr>
          <w:sz w:val="28"/>
          <w:szCs w:val="28"/>
        </w:rPr>
        <w:t xml:space="preserve">МТУ </w:t>
      </w:r>
      <w:r w:rsidRPr="00C07D25">
        <w:rPr>
          <w:sz w:val="28"/>
          <w:szCs w:val="28"/>
        </w:rPr>
        <w:t>Ростехнадзора будет организован по предъявлению паспорта.</w:t>
      </w:r>
    </w:p>
    <w:sectPr w:rsidR="00112765" w:rsidRPr="00387E16" w:rsidSect="00387E16">
      <w:pgSz w:w="11906" w:h="16838" w:code="9"/>
      <w:pgMar w:top="1134" w:right="709" w:bottom="1134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0944F7"/>
    <w:rsid w:val="000A7406"/>
    <w:rsid w:val="000F1222"/>
    <w:rsid w:val="00112765"/>
    <w:rsid w:val="00114BF0"/>
    <w:rsid w:val="00192397"/>
    <w:rsid w:val="001C030F"/>
    <w:rsid w:val="001C2E9A"/>
    <w:rsid w:val="0025300D"/>
    <w:rsid w:val="002632F6"/>
    <w:rsid w:val="00311696"/>
    <w:rsid w:val="00336DCD"/>
    <w:rsid w:val="00387E16"/>
    <w:rsid w:val="004142A8"/>
    <w:rsid w:val="004536EC"/>
    <w:rsid w:val="00466021"/>
    <w:rsid w:val="00581D40"/>
    <w:rsid w:val="005D288E"/>
    <w:rsid w:val="00665DD2"/>
    <w:rsid w:val="006662E9"/>
    <w:rsid w:val="00671DD2"/>
    <w:rsid w:val="006E2A3E"/>
    <w:rsid w:val="00701BF5"/>
    <w:rsid w:val="007A74A7"/>
    <w:rsid w:val="007B7CDB"/>
    <w:rsid w:val="008037FB"/>
    <w:rsid w:val="00847D6E"/>
    <w:rsid w:val="009211E4"/>
    <w:rsid w:val="00A12608"/>
    <w:rsid w:val="00A36FAF"/>
    <w:rsid w:val="00AD4F76"/>
    <w:rsid w:val="00B00190"/>
    <w:rsid w:val="00B20A4B"/>
    <w:rsid w:val="00BA7D99"/>
    <w:rsid w:val="00C07D25"/>
    <w:rsid w:val="00C87413"/>
    <w:rsid w:val="00C92B2D"/>
    <w:rsid w:val="00D5243A"/>
    <w:rsid w:val="00DA3D5A"/>
    <w:rsid w:val="00DA4775"/>
    <w:rsid w:val="00DB5E29"/>
    <w:rsid w:val="00DD22DA"/>
    <w:rsid w:val="00E57305"/>
    <w:rsid w:val="00EB0750"/>
    <w:rsid w:val="00EC3DBF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E507C-4F27-4344-A348-E016EA24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ok07</dc:creator>
  <cp:keywords/>
  <dc:description/>
  <cp:lastModifiedBy>Денисова Лариса Владимировна</cp:lastModifiedBy>
  <cp:revision>4</cp:revision>
  <dcterms:created xsi:type="dcterms:W3CDTF">2024-05-13T19:59:00Z</dcterms:created>
  <dcterms:modified xsi:type="dcterms:W3CDTF">2024-05-14T11:41:00Z</dcterms:modified>
</cp:coreProperties>
</file>